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5447E" w14:textId="77777777" w:rsidR="00EA1F52" w:rsidRPr="00EA1F52" w:rsidRDefault="00EA1F52" w:rsidP="00EA1F52">
      <w:pPr>
        <w:jc w:val="right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Приложение 2</w:t>
      </w:r>
      <w:r w:rsidRPr="00EA1F52">
        <w:rPr>
          <w:rFonts w:ascii="Times New Roman" w:hAnsi="Times New Roman" w:cs="Times New Roman"/>
          <w:sz w:val="28"/>
          <w:szCs w:val="28"/>
        </w:rPr>
        <w:br/>
      </w:r>
      <w:r w:rsidRPr="00EA1F52">
        <w:rPr>
          <w:rFonts w:ascii="Times New Roman" w:hAnsi="Times New Roman" w:cs="Times New Roman"/>
          <w:sz w:val="28"/>
          <w:szCs w:val="28"/>
        </w:rPr>
        <w:br/>
      </w:r>
    </w:p>
    <w:p w14:paraId="4EC15F5A" w14:textId="77777777" w:rsidR="00EA1F52" w:rsidRPr="00EA1F52" w:rsidRDefault="00EA1F52" w:rsidP="00EA1F52">
      <w:pPr>
        <w:rPr>
          <w:rFonts w:ascii="Times New Roman" w:hAnsi="Times New Roman" w:cs="Times New Roman"/>
          <w:sz w:val="28"/>
          <w:szCs w:val="28"/>
        </w:rPr>
      </w:pPr>
    </w:p>
    <w:p w14:paraId="6B73E7C5" w14:textId="77777777" w:rsidR="00EA1F52" w:rsidRPr="00EA1F52" w:rsidRDefault="00EA1F52" w:rsidP="00EA1F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РЕГЛАМЕНТ СОРЕВНОВАНИЙ</w:t>
      </w:r>
    </w:p>
    <w:p w14:paraId="588F55DE" w14:textId="77777777" w:rsidR="00EA1F52" w:rsidRPr="00EA1F52" w:rsidRDefault="00EA1F52" w:rsidP="00EA1F52">
      <w:pPr>
        <w:rPr>
          <w:rFonts w:ascii="Times New Roman" w:hAnsi="Times New Roman" w:cs="Times New Roman"/>
          <w:sz w:val="28"/>
          <w:szCs w:val="28"/>
        </w:rPr>
      </w:pPr>
    </w:p>
    <w:p w14:paraId="0DDE15AB" w14:textId="77777777" w:rsidR="00EA1F52" w:rsidRPr="00EA1F52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b/>
          <w:bCs/>
          <w:sz w:val="28"/>
          <w:szCs w:val="28"/>
        </w:rPr>
        <w:t> Общие правила:</w:t>
      </w:r>
    </w:p>
    <w:p w14:paraId="1BF209CE" w14:textId="558C1830" w:rsidR="00EA1F52" w:rsidRPr="00EA1F52" w:rsidRDefault="00EA1F52" w:rsidP="00EA1F5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Соревнования и судейство проводятся по правилам, принятым Министерством Спорта Российской Федерации (Приказ Минспорта России от 16.07.2014 N 601"Об утверждении правил вида спорта "кендо"</w:t>
      </w:r>
      <w:r w:rsidR="00491418" w:rsidRPr="00EA1F52">
        <w:rPr>
          <w:rFonts w:ascii="Times New Roman" w:hAnsi="Times New Roman" w:cs="Times New Roman"/>
          <w:sz w:val="28"/>
          <w:szCs w:val="28"/>
        </w:rPr>
        <w:t>,)</w:t>
      </w:r>
      <w:r w:rsidRPr="00EA1F52">
        <w:rPr>
          <w:rFonts w:ascii="Times New Roman" w:hAnsi="Times New Roman" w:cs="Times New Roman"/>
          <w:sz w:val="28"/>
          <w:szCs w:val="28"/>
        </w:rPr>
        <w:t>.</w:t>
      </w:r>
    </w:p>
    <w:p w14:paraId="2F6EDEA8" w14:textId="77777777" w:rsidR="00EA1F52" w:rsidRPr="00EA1F52" w:rsidRDefault="00EA1F52" w:rsidP="00EA1F5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Сиаи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проводятся на площадке, представляющей собой квадрат, с длинной стороны от 9 до 11 метров, включая ширину полос, определяющих размер площадки.</w:t>
      </w:r>
    </w:p>
    <w:p w14:paraId="4B609D0F" w14:textId="0D2257C2" w:rsidR="00EA1F52" w:rsidRPr="00EA1F52" w:rsidRDefault="00EA1F52" w:rsidP="00EA1F5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Спортивное оборудование, используемое </w:t>
      </w:r>
      <w:r w:rsidRPr="00EA1F52">
        <w:rPr>
          <w:rFonts w:ascii="Times New Roman" w:hAnsi="Times New Roman" w:cs="Times New Roman"/>
          <w:sz w:val="28"/>
          <w:szCs w:val="28"/>
        </w:rPr>
        <w:t>в соревнованиях,</w:t>
      </w:r>
      <w:r w:rsidRPr="00EA1F52">
        <w:rPr>
          <w:rFonts w:ascii="Times New Roman" w:hAnsi="Times New Roman" w:cs="Times New Roman"/>
          <w:sz w:val="28"/>
          <w:szCs w:val="28"/>
        </w:rPr>
        <w:t xml:space="preserve"> должно соответствовать стандартам и требованиям, определённым для проведения соревнований Международной Федерацией Кендо.</w:t>
      </w:r>
    </w:p>
    <w:p w14:paraId="547633F8" w14:textId="77777777" w:rsidR="00EA1F52" w:rsidRPr="00EA1F52" w:rsidRDefault="00EA1F52" w:rsidP="00EA1F5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Перед турниром руководство соревнований производит контроль состояния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синаев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shinai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Cинаи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, не прошедшие контроль, к использованию в соревнованиях не допускаются и остаются у судейской бригады до конца соревновательного дня. Если у спортсмена во время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сиай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будет обнаружен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синай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, не прошедший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синай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-чек, то спортсмену присуждается техническое поражение в данном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сиае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синай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изымается до конца соревновательного дня.</w:t>
      </w:r>
    </w:p>
    <w:p w14:paraId="55B4A408" w14:textId="77777777" w:rsidR="00EA1F52" w:rsidRPr="00EA1F52" w:rsidRDefault="00EA1F52" w:rsidP="00EA1F5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Жеребьевка проводится накануне турнира на основании присланных заявок.</w:t>
      </w:r>
    </w:p>
    <w:p w14:paraId="0E05B92D" w14:textId="77777777" w:rsidR="00EA1F52" w:rsidRPr="00EA1F52" w:rsidRDefault="00EA1F52" w:rsidP="00EA1F5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Все претензии подаются менеджером (представителем) команды на имя главного судьи. Только менеджер (представитель) команды имеет право вести переговоры по поводу спорных вопросов.</w:t>
      </w:r>
    </w:p>
    <w:p w14:paraId="0C9DA6E7" w14:textId="77777777" w:rsidR="00EA1F52" w:rsidRPr="00EA1F52" w:rsidRDefault="00EA1F52" w:rsidP="00EA1F5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Время всех поединков считается "чистое", все технические и судейские остановки поединка для решения вопросов в "чистое время" не включаются.</w:t>
      </w:r>
    </w:p>
    <w:p w14:paraId="17189E33" w14:textId="77777777" w:rsidR="00EA1F52" w:rsidRPr="00EA1F52" w:rsidRDefault="00EA1F52" w:rsidP="00EA1F5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Выигрыш или проигрыш оценивается в соответствии с правилом 3-х очков (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Sanbon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Shobu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). Участник, получивший 2 очка в поединке, считается победившим в этом поединке.</w:t>
      </w:r>
    </w:p>
    <w:p w14:paraId="2679B96F" w14:textId="77777777" w:rsidR="00EA1F52" w:rsidRPr="00EA1F52" w:rsidRDefault="00EA1F52" w:rsidP="00EA1F5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Во всех турнирах поединки будут проходить по традиционной схеме:</w:t>
      </w:r>
    </w:p>
    <w:p w14:paraId="26CBA5ED" w14:textId="77777777" w:rsidR="00EA1F52" w:rsidRPr="00EA1F52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lastRenderedPageBreak/>
        <w:t>предварительные пулы (по 2-4 человека), в которых поединки проводятся каждый с каждым, 2 лучших продолжают борьбу в основной сетке по олимпийской системе (проиграл-выбыл).</w:t>
      </w:r>
    </w:p>
    <w:p w14:paraId="6DA93D53" w14:textId="77777777" w:rsidR="00EA1F52" w:rsidRPr="00EA1F52" w:rsidRDefault="00EA1F52" w:rsidP="00EA1F5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Победитель в пуле определяется по количеству набранных очков, где победа </w:t>
      </w:r>
      <w:r w:rsidRPr="00EA1F5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A1F52">
        <w:rPr>
          <w:rFonts w:ascii="Times New Roman" w:hAnsi="Times New Roman" w:cs="Times New Roman"/>
          <w:sz w:val="28"/>
          <w:szCs w:val="28"/>
        </w:rPr>
        <w:t xml:space="preserve"> очко, ничья </w:t>
      </w:r>
      <w:r w:rsidRPr="00EA1F5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A1F52">
        <w:rPr>
          <w:rFonts w:ascii="Times New Roman" w:hAnsi="Times New Roman" w:cs="Times New Roman"/>
          <w:sz w:val="28"/>
          <w:szCs w:val="28"/>
        </w:rPr>
        <w:t xml:space="preserve"> очков, поражение </w:t>
      </w:r>
      <w:r w:rsidRPr="00EA1F52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Pr="00EA1F52">
        <w:rPr>
          <w:rFonts w:ascii="Times New Roman" w:hAnsi="Times New Roman" w:cs="Times New Roman"/>
          <w:sz w:val="28"/>
          <w:szCs w:val="28"/>
        </w:rPr>
        <w:t xml:space="preserve"> очко. При равном количестве очков, победителем считается тот, у кого большее количество нанесенных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иппонов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. При равенстве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иппонов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назначается дополнительный поединок до первого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иппона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.</w:t>
      </w:r>
      <w:r w:rsidRPr="00EA1F52">
        <w:rPr>
          <w:rFonts w:ascii="Times New Roman" w:hAnsi="Times New Roman" w:cs="Times New Roman"/>
          <w:sz w:val="28"/>
          <w:szCs w:val="28"/>
        </w:rPr>
        <w:br/>
      </w:r>
      <w:r w:rsidRPr="00EA1F52">
        <w:rPr>
          <w:rFonts w:ascii="Times New Roman" w:hAnsi="Times New Roman" w:cs="Times New Roman"/>
          <w:sz w:val="28"/>
          <w:szCs w:val="28"/>
        </w:rPr>
        <w:br/>
      </w:r>
    </w:p>
    <w:p w14:paraId="10A29D41" w14:textId="41C31144" w:rsidR="00EA1F52" w:rsidRPr="00EA1F52" w:rsidRDefault="00EA1F52" w:rsidP="00EA1F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b/>
          <w:bCs/>
          <w:sz w:val="28"/>
          <w:szCs w:val="28"/>
        </w:rPr>
        <w:t>Правила проведения юношеского первенства:</w:t>
      </w:r>
    </w:p>
    <w:p w14:paraId="49778315" w14:textId="77777777" w:rsidR="00EA1F52" w:rsidRPr="00EA1F52" w:rsidRDefault="00EA1F52" w:rsidP="00EA1F5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В юношеском первенстве участвуют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кендоисты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с 11 до 14 лет (включительно).</w:t>
      </w:r>
    </w:p>
    <w:p w14:paraId="08EC8683" w14:textId="77777777" w:rsidR="00EA1F52" w:rsidRPr="00EA1F52" w:rsidRDefault="00EA1F52" w:rsidP="00EA1F5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Время поединков - 3 минуты. В предварительных пулах возможны ничьи. В дальнейшем в случае ничейного результата назначается дополнительное время (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encho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) до первого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иппона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. Правило «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хантей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» не используется.</w:t>
      </w:r>
    </w:p>
    <w:p w14:paraId="74F106CF" w14:textId="77777777" w:rsidR="00EA1F52" w:rsidRPr="00EA1F52" w:rsidRDefault="00EA1F52" w:rsidP="00EA1F5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Участники могут использовать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синаи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114-116 см (только 36 или 37 размер)</w:t>
      </w:r>
    </w:p>
    <w:p w14:paraId="5D9F2E61" w14:textId="737A257B" w:rsidR="00EA1F52" w:rsidRPr="00EA1F52" w:rsidRDefault="00EA1F52" w:rsidP="00EA1F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b/>
          <w:bCs/>
          <w:sz w:val="28"/>
          <w:szCs w:val="28"/>
        </w:rPr>
        <w:t>Правила проведения юниорского первенства:</w:t>
      </w:r>
    </w:p>
    <w:p w14:paraId="3EC330C1" w14:textId="77777777" w:rsidR="00EA1F52" w:rsidRPr="00EA1F52" w:rsidRDefault="00EA1F52" w:rsidP="00EA1F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В юниорском первенстве участвуют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кендоисты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с 15 до 17 лет (включительно).</w:t>
      </w:r>
    </w:p>
    <w:p w14:paraId="61323D12" w14:textId="77777777" w:rsidR="00EA1F52" w:rsidRPr="00EA1F52" w:rsidRDefault="00EA1F52" w:rsidP="00EA1F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Время поединков - 4 минуты. В предварительных пулах возможны ничьи. В дальнейшем в случае ничейного результата назначается дополнительное время (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encho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) до первого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иппона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. Правило «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хантей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» не используется.</w:t>
      </w:r>
    </w:p>
    <w:p w14:paraId="5F5DB706" w14:textId="77777777" w:rsidR="00EA1F52" w:rsidRPr="00EA1F52" w:rsidRDefault="00EA1F52" w:rsidP="00EA1F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Участники могут использовать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синаи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116-118 см (только 37 или 38 размер)</w:t>
      </w:r>
    </w:p>
    <w:p w14:paraId="29435911" w14:textId="2FFCE056" w:rsidR="00EA1F52" w:rsidRPr="00EA1F52" w:rsidRDefault="00EA1F52" w:rsidP="00EA1F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b/>
          <w:bCs/>
          <w:sz w:val="28"/>
          <w:szCs w:val="28"/>
        </w:rPr>
        <w:t>Правила проведения командного первенства:</w:t>
      </w:r>
    </w:p>
    <w:p w14:paraId="17BCACA2" w14:textId="77777777" w:rsidR="00EA1F52" w:rsidRPr="00EA1F52" w:rsidRDefault="00EA1F52" w:rsidP="00EA1F5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Каждый клуб может выставить команду (команды) из 3 участников, допускается наличие смешанных команд (представители разных городов, клубов и т.д.)</w:t>
      </w:r>
    </w:p>
    <w:p w14:paraId="7DDDAD9E" w14:textId="16E890EE" w:rsidR="00EA1F52" w:rsidRDefault="00EA1F52" w:rsidP="00EA1F5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Состав команды может быть </w:t>
      </w:r>
      <w:r w:rsidR="00491418" w:rsidRPr="00EA1F52">
        <w:rPr>
          <w:rFonts w:ascii="Times New Roman" w:hAnsi="Times New Roman" w:cs="Times New Roman"/>
          <w:sz w:val="28"/>
          <w:szCs w:val="28"/>
        </w:rPr>
        <w:t>смешанный: юноши</w:t>
      </w:r>
      <w:r w:rsidRPr="00EA1F52">
        <w:rPr>
          <w:rFonts w:ascii="Times New Roman" w:hAnsi="Times New Roman" w:cs="Times New Roman"/>
          <w:sz w:val="28"/>
          <w:szCs w:val="28"/>
        </w:rPr>
        <w:t xml:space="preserve"> и </w:t>
      </w:r>
      <w:r w:rsidR="00491418" w:rsidRPr="00EA1F52">
        <w:rPr>
          <w:rFonts w:ascii="Times New Roman" w:hAnsi="Times New Roman" w:cs="Times New Roman"/>
          <w:sz w:val="28"/>
          <w:szCs w:val="28"/>
        </w:rPr>
        <w:t>девушки.</w:t>
      </w:r>
    </w:p>
    <w:p w14:paraId="3C3772F5" w14:textId="51990060" w:rsidR="00EA1F52" w:rsidRDefault="00EA1F52" w:rsidP="00EA1F5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Малый Кубок Золотого Кольца: состав участников </w:t>
      </w:r>
      <w:r w:rsidR="00491418">
        <w:rPr>
          <w:rFonts w:ascii="Times New Roman" w:hAnsi="Times New Roman" w:cs="Times New Roman"/>
          <w:sz w:val="28"/>
          <w:szCs w:val="28"/>
        </w:rPr>
        <w:t xml:space="preserve">в </w:t>
      </w:r>
      <w:r w:rsidR="00491418" w:rsidRPr="00EA1F52">
        <w:rPr>
          <w:rFonts w:ascii="Times New Roman" w:hAnsi="Times New Roman" w:cs="Times New Roman"/>
          <w:sz w:val="28"/>
          <w:szCs w:val="28"/>
        </w:rPr>
        <w:t>возрасте</w:t>
      </w:r>
      <w:r w:rsidRPr="00EA1F5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1F52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1F52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4781F2" w14:textId="714ABB56" w:rsidR="00EA1F52" w:rsidRPr="00EA1F52" w:rsidRDefault="00EA1F52" w:rsidP="00EA1F5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Большой Кубок Золотого Кольца: состав участников в возрасте от 13 до 17 лет;</w:t>
      </w:r>
    </w:p>
    <w:p w14:paraId="3641EC02" w14:textId="77777777" w:rsidR="00EA1F52" w:rsidRPr="00EA1F52" w:rsidRDefault="00EA1F52" w:rsidP="00EA1F5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 заявке команды может быть только 2 или 3 участника. </w:t>
      </w:r>
    </w:p>
    <w:p w14:paraId="1A07DBC0" w14:textId="77777777" w:rsidR="00EA1F52" w:rsidRPr="00EA1F52" w:rsidRDefault="00EA1F52" w:rsidP="00EA1F5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Время поединков - 3 минуты, с 1/2 финала - 4 минуты.</w:t>
      </w:r>
    </w:p>
    <w:p w14:paraId="3A86121E" w14:textId="77777777" w:rsidR="00EA1F52" w:rsidRPr="00EA1F52" w:rsidRDefault="00EA1F52" w:rsidP="00EA1F5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Все команды разбиваются на пулы (по 2-4 команды), внутри пулов поединки идут по схеме каждый с каждым, две лучшие команды продолжают борьбу в основной сетке по олимпийской системе.</w:t>
      </w:r>
    </w:p>
    <w:p w14:paraId="246F7243" w14:textId="77777777" w:rsidR="00EA1F52" w:rsidRDefault="00EA1F52" w:rsidP="009D359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 текущем поединке команда считается победительницей:</w:t>
      </w:r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  <w:r w:rsidRPr="00EA1F52">
        <w:rPr>
          <w:rFonts w:ascii="Times New Roman" w:hAnsi="Times New Roman" w:cs="Times New Roman"/>
          <w:sz w:val="28"/>
          <w:szCs w:val="28"/>
        </w:rPr>
        <w:t xml:space="preserve">если большее число членов команды одержали победы; в случае ничейного результата считается победившей команда, в которой набрано большее число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иппонов;</w:t>
      </w:r>
      <w:proofErr w:type="spellEnd"/>
    </w:p>
    <w:p w14:paraId="64600F7F" w14:textId="6B2FD0F0" w:rsidR="00EA1F52" w:rsidRPr="00EA1F52" w:rsidRDefault="00EA1F52" w:rsidP="009D359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при ничейном результате и равенстве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иппонов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проводится дополнительный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сиай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, на который каждая команда самостоятельно выбирает по одному участнику. Поединок длится до первого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иппона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.</w:t>
      </w:r>
    </w:p>
    <w:p w14:paraId="425CB4AA" w14:textId="77777777" w:rsidR="00EA1F52" w:rsidRDefault="00EA1F52" w:rsidP="00EA1F52">
      <w:pPr>
        <w:rPr>
          <w:rFonts w:ascii="Times New Roman" w:hAnsi="Times New Roman" w:cs="Times New Roman"/>
          <w:sz w:val="28"/>
          <w:szCs w:val="28"/>
        </w:rPr>
      </w:pPr>
    </w:p>
    <w:p w14:paraId="4668E918" w14:textId="13371870" w:rsidR="00EA1F52" w:rsidRDefault="00EA1F52" w:rsidP="00EA1F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b/>
          <w:bCs/>
          <w:sz w:val="28"/>
          <w:szCs w:val="28"/>
        </w:rPr>
        <w:t>Правила проведения турнира для начинающих без доспехов:</w:t>
      </w:r>
    </w:p>
    <w:p w14:paraId="6CCCC870" w14:textId="08EA3E0E" w:rsidR="00EA1F52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1 </w:t>
      </w:r>
      <w:r w:rsidR="00491418" w:rsidRPr="00EA1F52">
        <w:rPr>
          <w:rFonts w:ascii="Times New Roman" w:hAnsi="Times New Roman" w:cs="Times New Roman"/>
          <w:sz w:val="28"/>
          <w:szCs w:val="28"/>
        </w:rPr>
        <w:t>круг:</w:t>
      </w:r>
    </w:p>
    <w:p w14:paraId="313F3040" w14:textId="4E73B7C4" w:rsidR="00EA1F52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Участники по</w:t>
      </w:r>
      <w:r w:rsidR="00156388">
        <w:rPr>
          <w:rFonts w:ascii="Times New Roman" w:hAnsi="Times New Roman" w:cs="Times New Roman"/>
          <w:sz w:val="28"/>
          <w:szCs w:val="28"/>
        </w:rPr>
        <w:t xml:space="preserve"> </w:t>
      </w:r>
      <w:r w:rsidRPr="00EA1F52">
        <w:rPr>
          <w:rFonts w:ascii="Times New Roman" w:hAnsi="Times New Roman" w:cs="Times New Roman"/>
          <w:sz w:val="28"/>
          <w:szCs w:val="28"/>
        </w:rPr>
        <w:t xml:space="preserve">очереди, определяемой жеребьевкой выполняют на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мотодачи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3 раза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оки-мэн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942654" w14:textId="77777777" w:rsidR="00EA1F52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После каждого выступления судьи (3-5 человек) выставляют в бланк на каждого участника свои оценки исходя из максимального кол-ва баллов по всем критериям. </w:t>
      </w:r>
    </w:p>
    <w:p w14:paraId="4999C0BC" w14:textId="77777777" w:rsidR="00EA1F52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Передают заполненные бланки в счетную комиссию, где подсчитывается общее количество баллов от всех судей. </w:t>
      </w:r>
    </w:p>
    <w:p w14:paraId="1E9C8423" w14:textId="77777777" w:rsidR="00EA1F52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Оценки судей по каждому участнику суммируются. </w:t>
      </w:r>
    </w:p>
    <w:p w14:paraId="3F979AE9" w14:textId="77777777" w:rsidR="00EA1F52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2 круг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D3AD12" w14:textId="77777777" w:rsidR="00EA1F52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Участники выполняют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кирикаеси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(1 дорожку) без защиты на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мотодачи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08535B" w14:textId="3721F5E3" w:rsidR="00561AFE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Судьи выставляют оценки в бланке участника и передают их в счетную комиссию. Оценки с 1 и 2 круга суммируются </w:t>
      </w:r>
      <w:r w:rsidR="00156388" w:rsidRPr="00EA1F52">
        <w:rPr>
          <w:rFonts w:ascii="Times New Roman" w:hAnsi="Times New Roman" w:cs="Times New Roman"/>
          <w:sz w:val="28"/>
          <w:szCs w:val="28"/>
        </w:rPr>
        <w:t>по каждому участнику,</w:t>
      </w:r>
      <w:r w:rsidRPr="00EA1F52">
        <w:rPr>
          <w:rFonts w:ascii="Times New Roman" w:hAnsi="Times New Roman" w:cs="Times New Roman"/>
          <w:sz w:val="28"/>
          <w:szCs w:val="28"/>
        </w:rPr>
        <w:t xml:space="preserve"> и участники распределятся в соответствии с набранными суммами от наибольшей к наименьшей. </w:t>
      </w:r>
    </w:p>
    <w:p w14:paraId="339B45D4" w14:textId="1638E989" w:rsidR="00561AFE" w:rsidRDefault="00561AFE" w:rsidP="0056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выполнения упражнений в обоих кругах баллы суммируются и по наибольшему </w:t>
      </w:r>
      <w:r w:rsidR="00156388">
        <w:rPr>
          <w:rFonts w:ascii="Times New Roman" w:hAnsi="Times New Roman" w:cs="Times New Roman"/>
          <w:sz w:val="28"/>
          <w:szCs w:val="28"/>
        </w:rPr>
        <w:t>количеству</w:t>
      </w:r>
      <w:r>
        <w:rPr>
          <w:rFonts w:ascii="Times New Roman" w:hAnsi="Times New Roman" w:cs="Times New Roman"/>
          <w:sz w:val="28"/>
          <w:szCs w:val="28"/>
        </w:rPr>
        <w:t xml:space="preserve"> баллов определяется победитель.</w:t>
      </w:r>
    </w:p>
    <w:p w14:paraId="55728913" w14:textId="5DC3757F" w:rsidR="00561AFE" w:rsidRDefault="00561AFE" w:rsidP="00561AFE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lastRenderedPageBreak/>
        <w:t xml:space="preserve"> * При наборе одинаковых сумм участникам назначается дополнительное задание: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учикоми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кейко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мотодачи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оки-мэн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оки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котэ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оки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до), оценки выставляются повторно на новом бланке,</w:t>
      </w:r>
      <w:r w:rsidR="00156388">
        <w:rPr>
          <w:rFonts w:ascii="Times New Roman" w:hAnsi="Times New Roman" w:cs="Times New Roman"/>
          <w:sz w:val="28"/>
          <w:szCs w:val="28"/>
        </w:rPr>
        <w:t xml:space="preserve"> набравший большее количество проходит дальше.</w:t>
      </w:r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BC289" w14:textId="77777777" w:rsidR="00156388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b/>
          <w:bCs/>
          <w:sz w:val="28"/>
          <w:szCs w:val="28"/>
        </w:rPr>
        <w:t>Правила проведения первенства для девочек:</w:t>
      </w:r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2D9BB" w14:textId="7A88CBD1" w:rsidR="00156388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В женском первенстве участвуют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кендоистки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своих возрастных групп (до 11 лет включительно, от 12 до 17 лет). </w:t>
      </w:r>
    </w:p>
    <w:p w14:paraId="427AE3A8" w14:textId="7635AE0B" w:rsidR="00156388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При наличии участников в достаточном количестве. </w:t>
      </w:r>
    </w:p>
    <w:p w14:paraId="0F5F7691" w14:textId="77777777" w:rsidR="00156388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● Время поединка в женском первенстве до 11 лет включительно - 2 минуты. В случае ничейного результата назначается дополнительное время (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encho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) - 1 минута. Далее применяется правило «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хантей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»;</w:t>
      </w:r>
    </w:p>
    <w:p w14:paraId="6482D65D" w14:textId="5F47869D" w:rsidR="00156388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в категории 12-17 лет - 3 минуты. В случае ничейного результата назначается 11 дополнительное время (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encho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) - 1 минута. Правило «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хантей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» не используется. </w:t>
      </w:r>
    </w:p>
    <w:p w14:paraId="46E30304" w14:textId="77777777" w:rsidR="00156388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Участники могут использовать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синаи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в соответствии с своим возрастом. </w:t>
      </w:r>
    </w:p>
    <w:p w14:paraId="6EBD7AD4" w14:textId="77777777" w:rsidR="00156388" w:rsidRDefault="00156388" w:rsidP="001563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D5EAC" w14:textId="7E6E764E" w:rsidR="00156388" w:rsidRDefault="00EA1F52" w:rsidP="00156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b/>
          <w:bCs/>
          <w:sz w:val="28"/>
          <w:szCs w:val="28"/>
        </w:rPr>
        <w:t>Правила проведения детского первенства, группа А:</w:t>
      </w:r>
    </w:p>
    <w:p w14:paraId="6D952480" w14:textId="77777777" w:rsidR="00156388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В детском первенстве участвуют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кендоисты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до 9 лет (включительно), вопрос об участниках младше 7 лет решается в присутствии менеджеров (представителей) команд-участниц, с письменным заявлением тренера и родителей спортсмена о готовности к участию в турнире. </w:t>
      </w:r>
    </w:p>
    <w:p w14:paraId="3C7C9A9B" w14:textId="77777777" w:rsidR="00156388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● Время поединка в детском первенстве 2 минуты. В случае ничейного результата назначается дополнительное время (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encho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) - 1 минута. По окончании дополнительного времени вступает в силу правило «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хантей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3AF9159" w14:textId="77777777" w:rsidR="00156388" w:rsidRDefault="00EA1F52" w:rsidP="00EA1F5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Участники могут использовать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синаи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не длиннее 114 см (не больше 36 размера). </w:t>
      </w:r>
    </w:p>
    <w:p w14:paraId="7B84900D" w14:textId="77777777" w:rsidR="00156388" w:rsidRDefault="00156388" w:rsidP="001563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D5A8C" w14:textId="761E17D0" w:rsidR="00156388" w:rsidRDefault="00EA1F52" w:rsidP="001563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b/>
          <w:bCs/>
          <w:sz w:val="28"/>
          <w:szCs w:val="28"/>
        </w:rPr>
        <w:t>Правила проведения детского первенства, группа Б:</w:t>
      </w:r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6B0F6" w14:textId="77777777" w:rsidR="00156388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В детском первенстве участвуют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кендоисты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10 лет (включительно). </w:t>
      </w:r>
    </w:p>
    <w:p w14:paraId="63C665A6" w14:textId="77777777" w:rsidR="00156388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● Время поединка в детском первенстве 2 минуты. В случае ничейного результата назначается дополнительное время (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encho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) - 1 минута. По окончании дополнительного времени вступает в силу правило «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хантей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».</w:t>
      </w:r>
    </w:p>
    <w:p w14:paraId="3C5FF49D" w14:textId="77777777" w:rsidR="00156388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● Участники могут использовать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синаи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не длиннее 114 см (не больше 36 размера). </w:t>
      </w:r>
    </w:p>
    <w:p w14:paraId="26BB6716" w14:textId="12A8E769" w:rsidR="00156388" w:rsidRDefault="00EA1F52" w:rsidP="00224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3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проведения юношеского первенства, группа А:</w:t>
      </w:r>
    </w:p>
    <w:p w14:paraId="63206922" w14:textId="77777777" w:rsidR="00224502" w:rsidRDefault="00EA1F52" w:rsidP="00156388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В юношеском первенстве участвуют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кендоисты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с 11 до 12 лет (включительно). </w:t>
      </w:r>
    </w:p>
    <w:p w14:paraId="368A614C" w14:textId="77777777" w:rsidR="00224502" w:rsidRDefault="00EA1F52" w:rsidP="00156388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● Время поединков - 3 минуты. В предварительных пулах возможны ничьи. В дальнейшем в случае ничейного результата назначается дополнительное время (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encho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) до первого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иппона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. Правило «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хантей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» не используется. </w:t>
      </w:r>
    </w:p>
    <w:p w14:paraId="65EFEE73" w14:textId="77777777" w:rsidR="00224502" w:rsidRDefault="00EA1F52" w:rsidP="00156388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Участники могут использовать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синаи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114-116 см (только 36 или 37 размер) </w:t>
      </w:r>
    </w:p>
    <w:p w14:paraId="2CE2E011" w14:textId="77777777" w:rsidR="00224502" w:rsidRDefault="00EA1F52" w:rsidP="00224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502">
        <w:rPr>
          <w:rFonts w:ascii="Times New Roman" w:hAnsi="Times New Roman" w:cs="Times New Roman"/>
          <w:b/>
          <w:bCs/>
          <w:sz w:val="28"/>
          <w:szCs w:val="28"/>
        </w:rPr>
        <w:t>Правила проведения юношеского первенства, группа Б</w:t>
      </w:r>
      <w:r w:rsidRPr="00EA1F52">
        <w:rPr>
          <w:rFonts w:ascii="Times New Roman" w:hAnsi="Times New Roman" w:cs="Times New Roman"/>
          <w:sz w:val="28"/>
          <w:szCs w:val="28"/>
        </w:rPr>
        <w:t>:</w:t>
      </w:r>
    </w:p>
    <w:p w14:paraId="16AD14BB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● В юношеском первенстве участвуют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кендоисты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с 13 до 14 лет (включительно). </w:t>
      </w:r>
    </w:p>
    <w:p w14:paraId="07F4E093" w14:textId="77777777" w:rsidR="00224502" w:rsidRDefault="00EA1F52" w:rsidP="00224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● Время поединков - 3 минуты. В предварительных пулах возможны ничьи. В дальнейшем в случае ничейного результата назначается дополнительное время (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encho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) до первого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иппона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. Правило «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хантей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» не используется. </w:t>
      </w:r>
    </w:p>
    <w:p w14:paraId="49FD1987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● Участники могут использовать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синаи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114-116 см (только 37 размер) </w:t>
      </w:r>
    </w:p>
    <w:p w14:paraId="604F3210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224502">
        <w:rPr>
          <w:rFonts w:ascii="Times New Roman" w:hAnsi="Times New Roman" w:cs="Times New Roman"/>
          <w:b/>
          <w:bCs/>
          <w:sz w:val="28"/>
          <w:szCs w:val="28"/>
        </w:rPr>
        <w:t>ПРАВИЛА ПРОВЕДЕНИЯ Осеннего этапа “Кубка Золотого Кольца”</w:t>
      </w:r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A0329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В осеннем этапе” Кубка Золотого Кольца” участвуют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кендоисты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с 11 до 14 лет (включительно). </w:t>
      </w:r>
    </w:p>
    <w:p w14:paraId="6DD555A3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- Время поединков - 3 минуты. В поединках возможны ничьи.</w:t>
      </w:r>
    </w:p>
    <w:p w14:paraId="2C8BD78C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- Участники могут использовать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синаи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114-116 см (только 36 или 37 размер) - Время всех поединков считается "чистое", все технические и судейские остановки поединка для решения вопросов в "чистое время" не включаются. - В турнире применяется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дифференциированная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система выявления победителя: победитель определяется путем суммирования побед и набранных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иппонов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по итогам двух дисциплин-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кихона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сиаев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.</w:t>
      </w:r>
    </w:p>
    <w:p w14:paraId="4399F915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- “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” выполняется в паре </w:t>
      </w:r>
      <w:proofErr w:type="spellStart"/>
      <w:r w:rsidR="00224502">
        <w:rPr>
          <w:rFonts w:ascii="Times New Roman" w:hAnsi="Times New Roman" w:cs="Times New Roman"/>
          <w:sz w:val="28"/>
          <w:szCs w:val="28"/>
        </w:rPr>
        <w:t>мотодачи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, который осуществляет ассистирование. Допускается привлечение стороннего </w:t>
      </w:r>
      <w:proofErr w:type="spellStart"/>
      <w:r w:rsidR="00224502">
        <w:rPr>
          <w:rFonts w:ascii="Times New Roman" w:hAnsi="Times New Roman" w:cs="Times New Roman"/>
          <w:sz w:val="28"/>
          <w:szCs w:val="28"/>
        </w:rPr>
        <w:t>мотодачи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.</w:t>
      </w:r>
    </w:p>
    <w:p w14:paraId="54DB8FC9" w14:textId="3047D1C2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- Победитель выявляется судьями, которые по окончании выступления выставляют свою оценку поднимая флажок </w:t>
      </w:r>
      <w:r w:rsidR="00224502" w:rsidRPr="00EA1F52">
        <w:rPr>
          <w:rFonts w:ascii="Times New Roman" w:hAnsi="Times New Roman" w:cs="Times New Roman"/>
          <w:sz w:val="28"/>
          <w:szCs w:val="28"/>
        </w:rPr>
        <w:t>соответствующего цвета (белый или красный) участника,</w:t>
      </w:r>
      <w:r w:rsidRPr="00EA1F52">
        <w:rPr>
          <w:rFonts w:ascii="Times New Roman" w:hAnsi="Times New Roman" w:cs="Times New Roman"/>
          <w:sz w:val="28"/>
          <w:szCs w:val="28"/>
        </w:rPr>
        <w:t xml:space="preserve"> который ближе соответствовал критериям оценки. Победа приносит участнику:</w:t>
      </w:r>
    </w:p>
    <w:p w14:paraId="46845217" w14:textId="36C26B9B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- 1 </w:t>
      </w:r>
      <w:r w:rsidR="00224502" w:rsidRPr="00EA1F52">
        <w:rPr>
          <w:rFonts w:ascii="Times New Roman" w:hAnsi="Times New Roman" w:cs="Times New Roman"/>
          <w:sz w:val="28"/>
          <w:szCs w:val="28"/>
        </w:rPr>
        <w:t>победа,</w:t>
      </w:r>
      <w:r w:rsidRPr="00EA1F5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иппона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в </w:t>
      </w:r>
      <w:r w:rsidR="00224502" w:rsidRPr="00EA1F52">
        <w:rPr>
          <w:rFonts w:ascii="Times New Roman" w:hAnsi="Times New Roman" w:cs="Times New Roman"/>
          <w:sz w:val="28"/>
          <w:szCs w:val="28"/>
        </w:rPr>
        <w:t>случае,</w:t>
      </w:r>
      <w:r w:rsidRPr="00EA1F52">
        <w:rPr>
          <w:rFonts w:ascii="Times New Roman" w:hAnsi="Times New Roman" w:cs="Times New Roman"/>
          <w:sz w:val="28"/>
          <w:szCs w:val="28"/>
        </w:rPr>
        <w:t xml:space="preserve"> когда судьи подняли в его сторону 3 флажка;</w:t>
      </w:r>
    </w:p>
    <w:p w14:paraId="2EC7EA9B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- 1 победа, 1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если судьи подняли в его сторону 2 флажка (1 флажок поднят в сторону другого участника);</w:t>
      </w:r>
    </w:p>
    <w:p w14:paraId="6458E6CD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lastRenderedPageBreak/>
        <w:t xml:space="preserve"> - В </w:t>
      </w:r>
      <w:r w:rsidR="00224502" w:rsidRPr="00EA1F52">
        <w:rPr>
          <w:rFonts w:ascii="Times New Roman" w:hAnsi="Times New Roman" w:cs="Times New Roman"/>
          <w:sz w:val="28"/>
          <w:szCs w:val="28"/>
        </w:rPr>
        <w:t>случае,</w:t>
      </w:r>
      <w:r w:rsidRPr="00EA1F52">
        <w:rPr>
          <w:rFonts w:ascii="Times New Roman" w:hAnsi="Times New Roman" w:cs="Times New Roman"/>
          <w:sz w:val="28"/>
          <w:szCs w:val="28"/>
        </w:rPr>
        <w:t xml:space="preserve"> когда на встречу выходят представители одного региона и имеющие в команде одного тренера-ассистента, участники выходят на площадку по очереди и судьи используют для выявления победителя оценочную систему.</w:t>
      </w:r>
    </w:p>
    <w:p w14:paraId="04619999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- В состав дисциплины “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Кихон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” входят 3 обязательные части: </w:t>
      </w:r>
    </w:p>
    <w:p w14:paraId="6397107C" w14:textId="4C642D94" w:rsidR="00224502" w:rsidRDefault="00224502" w:rsidP="0022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A1F52" w:rsidRPr="00EA1F52">
        <w:rPr>
          <w:rFonts w:ascii="Times New Roman" w:hAnsi="Times New Roman" w:cs="Times New Roman"/>
          <w:sz w:val="28"/>
          <w:szCs w:val="28"/>
        </w:rPr>
        <w:t>кирикаеси</w:t>
      </w:r>
      <w:proofErr w:type="spellEnd"/>
      <w:r w:rsidR="00EA1F52" w:rsidRPr="00EA1F52">
        <w:rPr>
          <w:rFonts w:ascii="Times New Roman" w:hAnsi="Times New Roman" w:cs="Times New Roman"/>
          <w:sz w:val="28"/>
          <w:szCs w:val="28"/>
        </w:rPr>
        <w:t xml:space="preserve"> (выполняется с защитой) </w:t>
      </w:r>
    </w:p>
    <w:p w14:paraId="59F8D3BA" w14:textId="77777777" w:rsidR="00224502" w:rsidRDefault="00224502" w:rsidP="0022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A1F52" w:rsidRPr="00EA1F52">
        <w:rPr>
          <w:rFonts w:ascii="Times New Roman" w:hAnsi="Times New Roman" w:cs="Times New Roman"/>
          <w:sz w:val="28"/>
          <w:szCs w:val="28"/>
        </w:rPr>
        <w:t>сикаке</w:t>
      </w:r>
      <w:proofErr w:type="spellEnd"/>
      <w:r w:rsidR="00EA1F52" w:rsidRPr="00EA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F52" w:rsidRPr="00EA1F52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="00EA1F52" w:rsidRPr="00EA1F52">
        <w:rPr>
          <w:rFonts w:ascii="Times New Roman" w:hAnsi="Times New Roman" w:cs="Times New Roman"/>
          <w:sz w:val="28"/>
          <w:szCs w:val="28"/>
        </w:rPr>
        <w:t xml:space="preserve"> (атакующая техника) (не менее 3 атак) </w:t>
      </w:r>
      <w:proofErr w:type="spellStart"/>
      <w:r w:rsidR="00EA1F52" w:rsidRPr="00EA1F52">
        <w:rPr>
          <w:rFonts w:ascii="Times New Roman" w:hAnsi="Times New Roman" w:cs="Times New Roman"/>
          <w:sz w:val="28"/>
          <w:szCs w:val="28"/>
        </w:rPr>
        <w:t>одзи</w:t>
      </w:r>
      <w:proofErr w:type="spellEnd"/>
      <w:r w:rsidR="00EA1F52" w:rsidRPr="00EA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F52" w:rsidRPr="00EA1F52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="00EA1F52" w:rsidRPr="00EA1F52">
        <w:rPr>
          <w:rFonts w:ascii="Times New Roman" w:hAnsi="Times New Roman" w:cs="Times New Roman"/>
          <w:sz w:val="28"/>
          <w:szCs w:val="28"/>
        </w:rPr>
        <w:t xml:space="preserve"> (защитная техника) (не менее 3 атак) </w:t>
      </w:r>
    </w:p>
    <w:p w14:paraId="4A73E2F4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Выбор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сикаке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одзи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остается за участниками. </w:t>
      </w:r>
    </w:p>
    <w:p w14:paraId="727176AE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- Время на выполнение всех частей отводится 40 секунд, что контролируется судьей- хронометристом. </w:t>
      </w:r>
    </w:p>
    <w:p w14:paraId="6DE1466D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- В случае использования оценочной системы судьи оценивают каждую часть баллами в следующем соотношении:</w:t>
      </w:r>
    </w:p>
    <w:p w14:paraId="1CEEA49A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максимальная оценка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кирикаеси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- 2 балла, </w:t>
      </w:r>
    </w:p>
    <w:p w14:paraId="0D0162E7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сикаке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за каждую правильно </w:t>
      </w:r>
      <w:r w:rsidR="00224502" w:rsidRPr="00EA1F52">
        <w:rPr>
          <w:rFonts w:ascii="Times New Roman" w:hAnsi="Times New Roman" w:cs="Times New Roman"/>
          <w:sz w:val="28"/>
          <w:szCs w:val="28"/>
        </w:rPr>
        <w:t>выполненную,</w:t>
      </w:r>
      <w:r w:rsidRPr="00EA1F52">
        <w:rPr>
          <w:rFonts w:ascii="Times New Roman" w:hAnsi="Times New Roman" w:cs="Times New Roman"/>
          <w:sz w:val="28"/>
          <w:szCs w:val="28"/>
        </w:rPr>
        <w:t xml:space="preserve"> не повторяющуюся технику по 1 баллу,</w:t>
      </w:r>
    </w:p>
    <w:p w14:paraId="5E3D6B45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одзи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за каждую правильно выполненную, не повторяющуюся технику по 1 баллу. </w:t>
      </w:r>
    </w:p>
    <w:p w14:paraId="205F965B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В этом случае итоговым решением судей будет сумма оценок всех трех судей. </w:t>
      </w:r>
      <w:r w:rsidR="00224502" w:rsidRPr="00EA1F52">
        <w:rPr>
          <w:rFonts w:ascii="Times New Roman" w:hAnsi="Times New Roman" w:cs="Times New Roman"/>
          <w:sz w:val="28"/>
          <w:szCs w:val="28"/>
        </w:rPr>
        <w:t>Участник,</w:t>
      </w:r>
      <w:r w:rsidRPr="00EA1F52">
        <w:rPr>
          <w:rFonts w:ascii="Times New Roman" w:hAnsi="Times New Roman" w:cs="Times New Roman"/>
          <w:sz w:val="28"/>
          <w:szCs w:val="28"/>
        </w:rPr>
        <w:t xml:space="preserve"> набравший </w:t>
      </w:r>
      <w:r w:rsidR="00224502" w:rsidRPr="00EA1F52">
        <w:rPr>
          <w:rFonts w:ascii="Times New Roman" w:hAnsi="Times New Roman" w:cs="Times New Roman"/>
          <w:sz w:val="28"/>
          <w:szCs w:val="28"/>
        </w:rPr>
        <w:t>большую сумму,</w:t>
      </w:r>
      <w:r w:rsidRPr="00EA1F52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224502" w:rsidRPr="00EA1F52">
        <w:rPr>
          <w:rFonts w:ascii="Times New Roman" w:hAnsi="Times New Roman" w:cs="Times New Roman"/>
          <w:sz w:val="28"/>
          <w:szCs w:val="28"/>
        </w:rPr>
        <w:t>выигравшим</w:t>
      </w:r>
      <w:r w:rsidRPr="00EA1F52">
        <w:rPr>
          <w:rFonts w:ascii="Times New Roman" w:hAnsi="Times New Roman" w:cs="Times New Roman"/>
          <w:sz w:val="28"/>
          <w:szCs w:val="28"/>
        </w:rPr>
        <w:t xml:space="preserve"> эту встречу с итогом 1 победа, 2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иппона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4E98DC" w14:textId="5664444C" w:rsidR="00491418" w:rsidRDefault="00491418" w:rsidP="0022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сиай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между участниками.</w:t>
      </w:r>
    </w:p>
    <w:p w14:paraId="473AEFA9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- Выигрыш или проигрыш в поединках “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Санбон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сёбу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” оценивается в соответствии с правилом 3-х очков (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Sanbon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Shobu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321520E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Участник, получивший 2 очка в поединке, считается победившим в этом поединке.</w:t>
      </w:r>
    </w:p>
    <w:p w14:paraId="4506D8B7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 - Выигрыш или проигрыш в поединках “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сёбу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>” оценивается в соответствии с правилом 1 очка-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иппона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A8026C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Участник, получивший 1 </w:t>
      </w:r>
      <w:proofErr w:type="spellStart"/>
      <w:r w:rsidRPr="00EA1F52">
        <w:rPr>
          <w:rFonts w:ascii="Times New Roman" w:hAnsi="Times New Roman" w:cs="Times New Roman"/>
          <w:sz w:val="28"/>
          <w:szCs w:val="28"/>
        </w:rPr>
        <w:t>иппон</w:t>
      </w:r>
      <w:proofErr w:type="spellEnd"/>
      <w:r w:rsidRPr="00EA1F52">
        <w:rPr>
          <w:rFonts w:ascii="Times New Roman" w:hAnsi="Times New Roman" w:cs="Times New Roman"/>
          <w:sz w:val="28"/>
          <w:szCs w:val="28"/>
        </w:rPr>
        <w:t xml:space="preserve"> в поединке, считается победившим в этом поединке. </w:t>
      </w:r>
    </w:p>
    <w:p w14:paraId="558633DD" w14:textId="77777777" w:rsidR="00224502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 xml:space="preserve">Время поединка при этом не регламентируется. </w:t>
      </w:r>
    </w:p>
    <w:p w14:paraId="180F1878" w14:textId="40AE2DB8" w:rsidR="00224502" w:rsidRDefault="00224502" w:rsidP="0022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итогам </w:t>
      </w:r>
      <w:r w:rsidR="00491418">
        <w:rPr>
          <w:rFonts w:ascii="Times New Roman" w:hAnsi="Times New Roman" w:cs="Times New Roman"/>
          <w:sz w:val="28"/>
          <w:szCs w:val="28"/>
        </w:rPr>
        <w:t>выступления в «</w:t>
      </w:r>
      <w:proofErr w:type="spellStart"/>
      <w:r w:rsidR="00491418">
        <w:rPr>
          <w:rFonts w:ascii="Times New Roman" w:hAnsi="Times New Roman" w:cs="Times New Roman"/>
          <w:sz w:val="28"/>
          <w:szCs w:val="28"/>
        </w:rPr>
        <w:t>кихоне</w:t>
      </w:r>
      <w:proofErr w:type="spellEnd"/>
      <w:r w:rsidR="00491418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="00491418">
        <w:rPr>
          <w:rFonts w:ascii="Times New Roman" w:hAnsi="Times New Roman" w:cs="Times New Roman"/>
          <w:sz w:val="28"/>
          <w:szCs w:val="28"/>
        </w:rPr>
        <w:t>сиае</w:t>
      </w:r>
      <w:proofErr w:type="spellEnd"/>
      <w:r w:rsidR="00491418">
        <w:rPr>
          <w:rFonts w:ascii="Times New Roman" w:hAnsi="Times New Roman" w:cs="Times New Roman"/>
          <w:sz w:val="28"/>
          <w:szCs w:val="28"/>
        </w:rPr>
        <w:t xml:space="preserve"> путем суммирования результатов встречи (победы, </w:t>
      </w:r>
      <w:proofErr w:type="spellStart"/>
      <w:r w:rsidR="00491418">
        <w:rPr>
          <w:rFonts w:ascii="Times New Roman" w:hAnsi="Times New Roman" w:cs="Times New Roman"/>
          <w:sz w:val="28"/>
          <w:szCs w:val="28"/>
        </w:rPr>
        <w:t>иппоны</w:t>
      </w:r>
      <w:proofErr w:type="spellEnd"/>
      <w:r w:rsidR="00491418">
        <w:rPr>
          <w:rFonts w:ascii="Times New Roman" w:hAnsi="Times New Roman" w:cs="Times New Roman"/>
          <w:sz w:val="28"/>
          <w:szCs w:val="28"/>
        </w:rPr>
        <w:t xml:space="preserve">) определяется победитель, набравший большее количество. </w:t>
      </w:r>
    </w:p>
    <w:p w14:paraId="6CB3126A" w14:textId="57D686DD" w:rsidR="00491418" w:rsidRDefault="00491418" w:rsidP="0022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равного количества набранных побед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демонстрация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Бокуто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 в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богу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452F8DD" w14:textId="7499B1AB" w:rsidR="00491418" w:rsidRDefault="00491418" w:rsidP="0022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выполняемых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Бокуто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определяются Главным судьей соревнований и озвучиваются до начала турнира.</w:t>
      </w:r>
    </w:p>
    <w:p w14:paraId="21D0C380" w14:textId="77777777" w:rsidR="00491418" w:rsidRDefault="00491418" w:rsidP="00224502">
      <w:pPr>
        <w:rPr>
          <w:rFonts w:ascii="Times New Roman" w:hAnsi="Times New Roman" w:cs="Times New Roman"/>
          <w:sz w:val="28"/>
          <w:szCs w:val="28"/>
        </w:rPr>
      </w:pPr>
    </w:p>
    <w:p w14:paraId="7C9EC25E" w14:textId="77777777" w:rsidR="00491418" w:rsidRDefault="00EA1F52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- Общий принцип выявления победителя по олимпийской схеме</w:t>
      </w:r>
      <w:r w:rsidR="00491418" w:rsidRPr="00EA1F52">
        <w:rPr>
          <w:rFonts w:ascii="Times New Roman" w:hAnsi="Times New Roman" w:cs="Times New Roman"/>
          <w:sz w:val="28"/>
          <w:szCs w:val="28"/>
        </w:rPr>
        <w:t>:</w:t>
      </w:r>
    </w:p>
    <w:p w14:paraId="026DBEF8" w14:textId="71937885" w:rsidR="00EA1F52" w:rsidRPr="00EA1F52" w:rsidRDefault="00491418" w:rsidP="00224502">
      <w:pPr>
        <w:rPr>
          <w:rFonts w:ascii="Times New Roman" w:hAnsi="Times New Roman" w:cs="Times New Roman"/>
          <w:sz w:val="28"/>
          <w:szCs w:val="28"/>
        </w:rPr>
      </w:pPr>
      <w:r w:rsidRPr="00EA1F52">
        <w:rPr>
          <w:rFonts w:ascii="Times New Roman" w:hAnsi="Times New Roman" w:cs="Times New Roman"/>
          <w:sz w:val="28"/>
          <w:szCs w:val="28"/>
        </w:rPr>
        <w:t>после</w:t>
      </w:r>
      <w:r w:rsidR="00EA1F52" w:rsidRPr="00EA1F52">
        <w:rPr>
          <w:rFonts w:ascii="Times New Roman" w:hAnsi="Times New Roman" w:cs="Times New Roman"/>
          <w:sz w:val="28"/>
          <w:szCs w:val="28"/>
        </w:rPr>
        <w:t xml:space="preserve"> жеребьевки все участники разбиваются на пары. В случае нечетного количества участников сетка выравнивается до четного количества пар путем проведения дополнительных встреч.</w:t>
      </w:r>
    </w:p>
    <w:sectPr w:rsidR="00EA1F52" w:rsidRPr="00EA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353FF"/>
    <w:multiLevelType w:val="multilevel"/>
    <w:tmpl w:val="53D2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E6EB9"/>
    <w:multiLevelType w:val="multilevel"/>
    <w:tmpl w:val="E290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F7884"/>
    <w:multiLevelType w:val="multilevel"/>
    <w:tmpl w:val="6A40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86B8B"/>
    <w:multiLevelType w:val="multilevel"/>
    <w:tmpl w:val="089A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E5AB2"/>
    <w:multiLevelType w:val="multilevel"/>
    <w:tmpl w:val="31DE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0162658">
    <w:abstractNumId w:val="1"/>
  </w:num>
  <w:num w:numId="2" w16cid:durableId="101345254">
    <w:abstractNumId w:val="3"/>
  </w:num>
  <w:num w:numId="3" w16cid:durableId="1373771919">
    <w:abstractNumId w:val="0"/>
  </w:num>
  <w:num w:numId="4" w16cid:durableId="677656455">
    <w:abstractNumId w:val="2"/>
  </w:num>
  <w:num w:numId="5" w16cid:durableId="1265385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52"/>
    <w:rsid w:val="00156388"/>
    <w:rsid w:val="00224502"/>
    <w:rsid w:val="003702AC"/>
    <w:rsid w:val="003F213C"/>
    <w:rsid w:val="00491418"/>
    <w:rsid w:val="00561AFE"/>
    <w:rsid w:val="00E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2C62"/>
  <w15:chartTrackingRefBased/>
  <w15:docId w15:val="{E231EDAB-4D08-4A97-B574-4A42769D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F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</cp:revision>
  <dcterms:created xsi:type="dcterms:W3CDTF">2024-10-19T07:41:00Z</dcterms:created>
  <dcterms:modified xsi:type="dcterms:W3CDTF">2024-10-19T09:45:00Z</dcterms:modified>
</cp:coreProperties>
</file>